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94" w:type="dxa"/>
        <w:tblLayout w:type="fixed"/>
        <w:tblLook w:val="04A0" w:firstRow="1" w:lastRow="0" w:firstColumn="1" w:lastColumn="0" w:noHBand="0" w:noVBand="1"/>
      </w:tblPr>
      <w:tblGrid>
        <w:gridCol w:w="14094"/>
      </w:tblGrid>
      <w:tr w:rsidR="000B5079" w:rsidRPr="00A004DC" w:rsidTr="00F76B91">
        <w:trPr>
          <w:trHeight w:val="6180"/>
        </w:trPr>
        <w:tc>
          <w:tcPr>
            <w:tcW w:w="14094" w:type="dxa"/>
            <w:hideMark/>
          </w:tcPr>
          <w:p w:rsidR="000B5079" w:rsidRDefault="0082459E" w:rsidP="00F76B91">
            <w:pPr>
              <w:pStyle w:val="a4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  <w:p w:rsidR="000B5079" w:rsidRPr="004760D6" w:rsidRDefault="000B5079" w:rsidP="00F76B91">
            <w:pPr>
              <w:pStyle w:val="a4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0D6">
              <w:rPr>
                <w:rFonts w:eastAsia="Times New Roman"/>
                <w:b/>
                <w:sz w:val="28"/>
                <w:szCs w:val="28"/>
                <w:lang w:eastAsia="ru-RU"/>
              </w:rPr>
              <w:t>Само</w:t>
            </w:r>
            <w:r w:rsidR="00285C4D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760D6">
              <w:rPr>
                <w:rFonts w:eastAsia="Times New Roman"/>
                <w:b/>
                <w:sz w:val="28"/>
                <w:szCs w:val="28"/>
                <w:lang w:eastAsia="ru-RU"/>
              </w:rPr>
              <w:t>обследова</w:t>
            </w:r>
            <w:r w:rsidR="005B25E8">
              <w:rPr>
                <w:rFonts w:eastAsia="Times New Roman"/>
                <w:b/>
                <w:sz w:val="28"/>
                <w:szCs w:val="28"/>
                <w:lang w:eastAsia="ru-RU"/>
              </w:rPr>
              <w:t>ние  МКДОУ детский сад «Родничок</w:t>
            </w:r>
            <w:r w:rsidRPr="004760D6">
              <w:rPr>
                <w:rFonts w:eastAsia="Times New Roman"/>
                <w:b/>
                <w:sz w:val="28"/>
                <w:szCs w:val="28"/>
                <w:lang w:eastAsia="ru-RU"/>
              </w:rPr>
              <w:t>» 2012-2013 учебный год.</w:t>
            </w:r>
          </w:p>
          <w:p w:rsidR="000B5079" w:rsidRDefault="000B5079" w:rsidP="005225D3">
            <w:pPr>
              <w:pStyle w:val="a4"/>
              <w:rPr>
                <w:rFonts w:eastAsia="Times New Roman"/>
                <w:lang w:eastAsia="ru-RU"/>
              </w:rPr>
            </w:pPr>
            <w:r w:rsidRPr="004F288E">
              <w:rPr>
                <w:rFonts w:eastAsia="Times New Roman"/>
                <w:lang w:eastAsia="ru-RU"/>
              </w:rPr>
              <w:br/>
            </w:r>
            <w:r w:rsidRPr="004F288E">
              <w:rPr>
                <w:rFonts w:eastAsia="Times New Roman"/>
                <w:b/>
                <w:lang w:eastAsia="ru-RU"/>
              </w:rPr>
              <w:t>1.Организационно-правовое обеспечение деятельност</w:t>
            </w:r>
            <w:r>
              <w:rPr>
                <w:rFonts w:eastAsia="Times New Roman"/>
                <w:b/>
                <w:lang w:eastAsia="ru-RU"/>
              </w:rPr>
              <w:t xml:space="preserve">и МКДОУ детский сад  </w:t>
            </w:r>
            <w:r w:rsidR="005225D3">
              <w:rPr>
                <w:rFonts w:eastAsia="Times New Roman"/>
                <w:b/>
                <w:lang w:eastAsia="ru-RU"/>
              </w:rPr>
              <w:t xml:space="preserve"> «Родничок</w:t>
            </w:r>
            <w:r w:rsidRPr="004F288E">
              <w:rPr>
                <w:rFonts w:eastAsia="Times New Roman"/>
                <w:b/>
                <w:lang w:eastAsia="ru-RU"/>
              </w:rPr>
              <w:t>»</w:t>
            </w:r>
            <w:r w:rsidRPr="004F288E">
              <w:rPr>
                <w:rFonts w:eastAsia="Times New Roman"/>
                <w:lang w:eastAsia="ru-RU"/>
              </w:rPr>
              <w:t> </w:t>
            </w:r>
            <w:r w:rsidRPr="004F288E">
              <w:rPr>
                <w:rFonts w:eastAsia="Times New Roman"/>
                <w:lang w:eastAsia="ru-RU"/>
              </w:rPr>
              <w:br/>
              <w:t xml:space="preserve">1.1Наличие </w:t>
            </w:r>
            <w:r>
              <w:rPr>
                <w:rFonts w:eastAsia="Times New Roman"/>
                <w:lang w:eastAsia="ru-RU"/>
              </w:rPr>
              <w:t>свидетельств: </w:t>
            </w:r>
            <w:r>
              <w:rPr>
                <w:rFonts w:eastAsia="Times New Roman"/>
                <w:lang w:eastAsia="ru-RU"/>
              </w:rPr>
              <w:br/>
              <w:t xml:space="preserve">а) </w:t>
            </w:r>
            <w:r w:rsidRPr="00321413">
              <w:rPr>
                <w:rFonts w:eastAsia="Times New Roman"/>
                <w:lang w:eastAsia="ru-RU"/>
              </w:rPr>
              <w:t>О внесении записи в Единый государственный реестр юридических лиц, зарегистрированном до 8 ап</w:t>
            </w:r>
            <w:r w:rsidR="005B25E8">
              <w:rPr>
                <w:rFonts w:eastAsia="Times New Roman"/>
                <w:lang w:eastAsia="ru-RU"/>
              </w:rPr>
              <w:t>реля  2003 года- № 1034563001824. Дата внесения записи: 16.08.2011</w:t>
            </w:r>
            <w:r w:rsidRPr="00321413">
              <w:rPr>
                <w:rFonts w:eastAsia="Times New Roman"/>
                <w:lang w:eastAsia="ru-RU"/>
              </w:rPr>
              <w:t>г; </w:t>
            </w:r>
            <w:r w:rsidRPr="00321413">
              <w:rPr>
                <w:rFonts w:eastAsia="Times New Roman"/>
                <w:lang w:eastAsia="ru-RU"/>
              </w:rPr>
              <w:br/>
              <w:t>б)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</w:t>
            </w:r>
            <w:r w:rsidR="005B25E8">
              <w:rPr>
                <w:rFonts w:eastAsia="Times New Roman"/>
                <w:lang w:eastAsia="ru-RU"/>
              </w:rPr>
              <w:t>тории Российской Федерации от 25.04</w:t>
            </w:r>
            <w:r w:rsidRPr="00321413">
              <w:rPr>
                <w:rFonts w:eastAsia="Times New Roman"/>
                <w:lang w:eastAsia="ru-RU"/>
              </w:rPr>
              <w:t>.2003г. </w:t>
            </w:r>
            <w:r w:rsidRPr="00321413">
              <w:rPr>
                <w:rFonts w:eastAsia="Times New Roman"/>
                <w:lang w:eastAsia="ru-RU"/>
              </w:rPr>
              <w:br/>
              <w:t>1.2Наличие документов о создании образовательного учреждения. </w:t>
            </w:r>
            <w:r w:rsidRPr="00321413">
              <w:rPr>
                <w:rFonts w:eastAsia="Times New Roman"/>
                <w:lang w:eastAsia="ru-RU"/>
              </w:rPr>
              <w:br/>
              <w:t>У</w:t>
            </w:r>
            <w:r w:rsidR="005B25E8">
              <w:rPr>
                <w:rFonts w:eastAsia="Times New Roman"/>
                <w:lang w:eastAsia="ru-RU"/>
              </w:rPr>
              <w:t>став МКДОУ детский сад «Родничок»</w:t>
            </w:r>
            <w:r w:rsidR="005225D3">
              <w:rPr>
                <w:rFonts w:eastAsia="Times New Roman"/>
                <w:lang w:eastAsia="ru-RU"/>
              </w:rPr>
              <w:t xml:space="preserve"> </w:t>
            </w:r>
            <w:r w:rsidR="005B25E8">
              <w:rPr>
                <w:rFonts w:eastAsia="Times New Roman"/>
                <w:lang w:eastAsia="ru-RU"/>
              </w:rPr>
              <w:t>(протокол №2  общего собрания трудового коллектива  от 25.07.2011</w:t>
            </w:r>
            <w:r w:rsidRPr="00321413">
              <w:rPr>
                <w:rFonts w:eastAsia="Times New Roman"/>
                <w:lang w:eastAsia="ru-RU"/>
              </w:rPr>
              <w:t xml:space="preserve">г., утверждён Учредителем Начальник МКУ «Управление образования»  </w:t>
            </w:r>
            <w:r w:rsidR="005B25E8">
              <w:rPr>
                <w:rFonts w:eastAsia="Times New Roman"/>
                <w:lang w:eastAsia="ru-RU"/>
              </w:rPr>
              <w:t>приказ № 93 от 08.08.2011</w:t>
            </w:r>
            <w:r w:rsidRPr="00321413">
              <w:rPr>
                <w:rFonts w:eastAsia="Times New Roman"/>
                <w:lang w:eastAsia="ru-RU"/>
              </w:rPr>
              <w:t>г.) </w:t>
            </w:r>
            <w:r w:rsidRPr="004F288E">
              <w:rPr>
                <w:rFonts w:eastAsia="Times New Roman"/>
                <w:color w:val="FF0000"/>
                <w:lang w:eastAsia="ru-RU"/>
              </w:rPr>
              <w:br/>
            </w:r>
            <w:r w:rsidRPr="004F288E">
              <w:rPr>
                <w:rFonts w:eastAsia="Times New Roman"/>
                <w:lang w:eastAsia="ru-RU"/>
              </w:rPr>
              <w:t>1.3.Имеются локальные акты образовательного учреждения в части содержания образования, организации образовательного процесса. </w:t>
            </w:r>
            <w:r w:rsidRPr="004F288E">
              <w:rPr>
                <w:rFonts w:eastAsia="Times New Roman"/>
                <w:lang w:eastAsia="ru-RU"/>
              </w:rPr>
              <w:br/>
              <w:t xml:space="preserve">1.4.Перечень лицензий на право ведения </w:t>
            </w:r>
            <w:r>
              <w:rPr>
                <w:rFonts w:eastAsia="Times New Roman"/>
                <w:lang w:eastAsia="ru-RU"/>
              </w:rPr>
              <w:t>образовательной деятельности: </w:t>
            </w:r>
            <w:r>
              <w:rPr>
                <w:rFonts w:eastAsia="Times New Roman"/>
                <w:lang w:eastAsia="ru-RU"/>
              </w:rPr>
              <w:br/>
            </w:r>
            <w:r w:rsidRPr="004F288E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B40793">
              <w:rPr>
                <w:rFonts w:eastAsia="Times New Roman"/>
                <w:lang w:eastAsia="ru-RU"/>
              </w:rPr>
              <w:t>Лицензия Главное управление образования Ку</w:t>
            </w:r>
            <w:r w:rsidR="005B25E8">
              <w:rPr>
                <w:rFonts w:eastAsia="Times New Roman"/>
                <w:lang w:eastAsia="ru-RU"/>
              </w:rPr>
              <w:t xml:space="preserve">рганской области, серия  45 , № 000498, регистрационный № </w:t>
            </w:r>
            <w:r w:rsidR="00627D59">
              <w:rPr>
                <w:rFonts w:eastAsia="Times New Roman"/>
                <w:lang w:eastAsia="ru-RU"/>
              </w:rPr>
              <w:t>629 от 05.09.2011</w:t>
            </w:r>
            <w:r w:rsidRPr="00B40793">
              <w:rPr>
                <w:rFonts w:eastAsia="Times New Roman"/>
                <w:lang w:eastAsia="ru-RU"/>
              </w:rPr>
              <w:t>г.; </w:t>
            </w:r>
          </w:p>
          <w:p w:rsidR="000B5079" w:rsidRPr="004F288E" w:rsidRDefault="000B5079" w:rsidP="00F76B91">
            <w:pPr>
              <w:pStyle w:val="a4"/>
              <w:rPr>
                <w:rFonts w:eastAsia="Times New Roman"/>
                <w:lang w:eastAsia="ru-RU"/>
              </w:rPr>
            </w:pPr>
            <w:r w:rsidRPr="00B40793">
              <w:rPr>
                <w:rFonts w:eastAsia="Times New Roman"/>
                <w:lang w:eastAsia="ru-RU"/>
              </w:rPr>
              <w:br/>
            </w:r>
            <w:proofErr w:type="gramStart"/>
            <w:r w:rsidRPr="00B40793">
              <w:rPr>
                <w:rFonts w:eastAsia="Times New Roman"/>
                <w:b/>
                <w:lang w:eastAsia="ru-RU"/>
              </w:rPr>
              <w:t>2.Право владения, использования материально-технической базы</w:t>
            </w:r>
            <w:r w:rsidRPr="00B40793">
              <w:rPr>
                <w:rFonts w:eastAsia="Times New Roman"/>
                <w:lang w:eastAsia="ru-RU"/>
              </w:rPr>
              <w:t> </w:t>
            </w:r>
            <w:r w:rsidRPr="00B40793">
              <w:rPr>
                <w:rFonts w:eastAsia="Times New Roman"/>
                <w:lang w:eastAsia="ru-RU"/>
              </w:rPr>
              <w:br/>
              <w:t>2.1 Свидетельство о государ</w:t>
            </w:r>
            <w:r w:rsidR="00627D59">
              <w:rPr>
                <w:rFonts w:eastAsia="Times New Roman"/>
                <w:lang w:eastAsia="ru-RU"/>
              </w:rPr>
              <w:t>ственной регистрации права от 27.01.2014г, № 45-45-04\301\2014-79</w:t>
            </w:r>
            <w:r w:rsidRPr="00B40793">
              <w:rPr>
                <w:rFonts w:eastAsia="Times New Roman"/>
                <w:lang w:eastAsia="ru-RU"/>
              </w:rPr>
              <w:t>,в</w:t>
            </w:r>
            <w:r w:rsidR="003E49C1">
              <w:rPr>
                <w:rFonts w:eastAsia="Times New Roman"/>
                <w:lang w:eastAsia="ru-RU"/>
              </w:rPr>
              <w:t>ыданный в  постоянное пользование</w:t>
            </w:r>
            <w:r w:rsidRPr="00B40793">
              <w:rPr>
                <w:rFonts w:eastAsia="Times New Roman"/>
                <w:lang w:eastAsia="ru-RU"/>
              </w:rPr>
              <w:t xml:space="preserve"> администрацией  Петуховского</w:t>
            </w:r>
            <w:r w:rsidR="00627D59">
              <w:rPr>
                <w:rFonts w:eastAsia="Times New Roman"/>
                <w:lang w:eastAsia="ru-RU"/>
              </w:rPr>
              <w:t xml:space="preserve"> </w:t>
            </w:r>
            <w:r w:rsidRPr="00B40793">
              <w:rPr>
                <w:rFonts w:eastAsia="Times New Roman"/>
                <w:lang w:eastAsia="ru-RU"/>
              </w:rPr>
              <w:t xml:space="preserve"> </w:t>
            </w:r>
            <w:r w:rsidR="003E49C1">
              <w:rPr>
                <w:rFonts w:eastAsia="Times New Roman"/>
                <w:lang w:eastAsia="ru-RU"/>
              </w:rPr>
              <w:t>района  Курганской области от 10</w:t>
            </w:r>
            <w:r w:rsidR="00627D59">
              <w:rPr>
                <w:rFonts w:eastAsia="Times New Roman"/>
                <w:lang w:eastAsia="ru-RU"/>
              </w:rPr>
              <w:t>.</w:t>
            </w:r>
            <w:r w:rsidR="003E49C1">
              <w:rPr>
                <w:rFonts w:eastAsia="Times New Roman"/>
                <w:lang w:eastAsia="ru-RU"/>
              </w:rPr>
              <w:t>01.2014</w:t>
            </w:r>
            <w:r w:rsidR="00D7453B">
              <w:rPr>
                <w:rFonts w:eastAsia="Times New Roman"/>
                <w:lang w:eastAsia="ru-RU"/>
              </w:rPr>
              <w:t xml:space="preserve">г. №  </w:t>
            </w:r>
            <w:r w:rsidR="003E49C1">
              <w:rPr>
                <w:rFonts w:eastAsia="Times New Roman"/>
                <w:lang w:eastAsia="ru-RU"/>
              </w:rPr>
              <w:t>06,</w:t>
            </w:r>
            <w:r w:rsidR="00627D59">
              <w:rPr>
                <w:rFonts w:eastAsia="Times New Roman"/>
                <w:lang w:eastAsia="ru-RU"/>
              </w:rPr>
              <w:t xml:space="preserve">   </w:t>
            </w:r>
            <w:r w:rsidRPr="00B40793">
              <w:rPr>
                <w:rFonts w:eastAsia="Times New Roman"/>
                <w:lang w:eastAsia="ru-RU"/>
              </w:rPr>
              <w:t xml:space="preserve"> здание д</w:t>
            </w:r>
            <w:r w:rsidR="00627D59">
              <w:rPr>
                <w:rFonts w:eastAsia="Times New Roman"/>
                <w:lang w:eastAsia="ru-RU"/>
              </w:rPr>
              <w:t>етского сада, общей площадью 2019,8</w:t>
            </w:r>
            <w:r w:rsidR="00D7453B">
              <w:rPr>
                <w:rFonts w:eastAsia="Times New Roman"/>
                <w:lang w:eastAsia="ru-RU"/>
              </w:rPr>
              <w:t xml:space="preserve"> кадастровый №: 45-45-04\309\2013-50</w:t>
            </w:r>
            <w:r w:rsidRPr="00B40793">
              <w:rPr>
                <w:rFonts w:eastAsia="Times New Roman"/>
                <w:lang w:eastAsia="ru-RU"/>
              </w:rPr>
              <w:br/>
              <w:t>2.2 Сведения о наличии зданий и помещений для организации образовательной деятельности:</w:t>
            </w:r>
            <w:proofErr w:type="gramEnd"/>
            <w:r w:rsidRPr="00B40793">
              <w:rPr>
                <w:rFonts w:eastAsia="Times New Roman"/>
                <w:lang w:eastAsia="ru-RU"/>
              </w:rPr>
              <w:t xml:space="preserve"> Местонахождение ДОУ (юриди</w:t>
            </w:r>
            <w:r w:rsidR="003E49C1">
              <w:rPr>
                <w:rFonts w:eastAsia="Times New Roman"/>
                <w:lang w:eastAsia="ru-RU"/>
              </w:rPr>
              <w:t>ческий (фактический ) адрес): 640641</w:t>
            </w:r>
            <w:r w:rsidRPr="00B40793">
              <w:rPr>
                <w:rFonts w:eastAsia="Times New Roman"/>
                <w:lang w:eastAsia="ru-RU"/>
              </w:rPr>
              <w:t xml:space="preserve"> Кур</w:t>
            </w:r>
            <w:r w:rsidR="003E49C1">
              <w:rPr>
                <w:rFonts w:eastAsia="Times New Roman"/>
                <w:lang w:eastAsia="ru-RU"/>
              </w:rPr>
              <w:t>ганская обл.</w:t>
            </w:r>
            <w:proofErr w:type="gramStart"/>
            <w:r w:rsidR="003E49C1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="003E49C1">
              <w:rPr>
                <w:rFonts w:eastAsia="Times New Roman"/>
                <w:lang w:eastAsia="ru-RU"/>
              </w:rPr>
              <w:t>г. Петухово, ул. Красная, д. 37</w:t>
            </w:r>
            <w:r w:rsidR="003E49C1">
              <w:rPr>
                <w:rFonts w:eastAsia="Times New Roman"/>
                <w:lang w:eastAsia="ru-RU"/>
              </w:rPr>
              <w:br/>
              <w:t>Общая площадь здания ДОУ: 2019,8</w:t>
            </w:r>
            <w:r w:rsidRPr="00B40793">
              <w:rPr>
                <w:rFonts w:eastAsia="Times New Roman"/>
                <w:lang w:eastAsia="ru-RU"/>
              </w:rPr>
              <w:t xml:space="preserve"> кв.м., </w:t>
            </w:r>
            <w:r w:rsidR="003E49C1">
              <w:rPr>
                <w:rFonts w:eastAsia="Times New Roman"/>
                <w:lang w:eastAsia="ru-RU"/>
              </w:rPr>
              <w:t>площадь земельного участка- 7365</w:t>
            </w:r>
            <w:r w:rsidRPr="00B40793">
              <w:rPr>
                <w:rFonts w:eastAsia="Times New Roman"/>
                <w:lang w:eastAsia="ru-RU"/>
              </w:rPr>
              <w:t xml:space="preserve"> кв.м. </w:t>
            </w:r>
            <w:r w:rsidRPr="00B40793">
              <w:rPr>
                <w:rFonts w:eastAsia="Times New Roman"/>
                <w:lang w:eastAsia="ru-RU"/>
              </w:rPr>
              <w:br/>
              <w:t>2.3 Заключение санитарно-эпидемио</w:t>
            </w:r>
            <w:r w:rsidR="003E49C1">
              <w:rPr>
                <w:rFonts w:eastAsia="Times New Roman"/>
                <w:lang w:eastAsia="ru-RU"/>
              </w:rPr>
              <w:t>логической службы</w:t>
            </w:r>
            <w:r w:rsidRPr="00B40793">
              <w:rPr>
                <w:rFonts w:eastAsia="Times New Roman"/>
                <w:lang w:eastAsia="ru-RU"/>
              </w:rPr>
              <w:t> </w:t>
            </w:r>
            <w:r w:rsidRPr="00B40793">
              <w:rPr>
                <w:rFonts w:eastAsia="Times New Roman"/>
                <w:lang w:eastAsia="ru-RU"/>
              </w:rPr>
              <w:br/>
              <w:t>2.4 Количество групповых-1</w:t>
            </w:r>
            <w:r w:rsidR="003E49C1">
              <w:rPr>
                <w:rFonts w:eastAsia="Times New Roman"/>
                <w:lang w:eastAsia="ru-RU"/>
              </w:rPr>
              <w:t>1</w:t>
            </w:r>
            <w:r w:rsidRPr="00B40793">
              <w:rPr>
                <w:rFonts w:eastAsia="Times New Roman"/>
                <w:lang w:eastAsia="ru-RU"/>
              </w:rPr>
              <w:t xml:space="preserve">;  спален-1 </w:t>
            </w:r>
            <w:r w:rsidR="003E49C1">
              <w:rPr>
                <w:rFonts w:eastAsia="Times New Roman"/>
                <w:lang w:eastAsia="ru-RU"/>
              </w:rPr>
              <w:t>1</w:t>
            </w:r>
            <w:r w:rsidRPr="00B40793">
              <w:rPr>
                <w:rFonts w:eastAsia="Times New Roman"/>
                <w:lang w:eastAsia="ru-RU"/>
              </w:rPr>
              <w:t xml:space="preserve">  ,админист</w:t>
            </w:r>
            <w:r w:rsidR="003E49C1">
              <w:rPr>
                <w:rFonts w:eastAsia="Times New Roman"/>
                <w:lang w:eastAsia="ru-RU"/>
              </w:rPr>
              <w:t>ративных и служебных помещений</w:t>
            </w:r>
            <w:r w:rsidR="00DC3BE4">
              <w:rPr>
                <w:rFonts w:eastAsia="Times New Roman"/>
                <w:lang w:eastAsia="ru-RU"/>
              </w:rPr>
              <w:t>11</w:t>
            </w:r>
            <w:r w:rsidR="003E49C1">
              <w:rPr>
                <w:rFonts w:eastAsia="Times New Roman"/>
                <w:lang w:eastAsia="ru-RU"/>
              </w:rPr>
              <w:t>-</w:t>
            </w:r>
            <w:r w:rsidRPr="00B40793">
              <w:rPr>
                <w:rFonts w:eastAsia="Times New Roman"/>
                <w:lang w:eastAsia="ru-RU"/>
              </w:rPr>
              <w:t>. </w:t>
            </w:r>
            <w:r w:rsidRPr="00B40793">
              <w:rPr>
                <w:rFonts w:eastAsia="Times New Roman"/>
                <w:lang w:eastAsia="ru-RU"/>
              </w:rPr>
              <w:br/>
              <w:t>2.5</w:t>
            </w:r>
            <w:proofErr w:type="gramStart"/>
            <w:r w:rsidRPr="00B40793">
              <w:rPr>
                <w:rFonts w:eastAsia="Times New Roman"/>
                <w:lang w:eastAsia="ru-RU"/>
              </w:rPr>
              <w:t xml:space="preserve"> В</w:t>
            </w:r>
            <w:proofErr w:type="gramEnd"/>
            <w:r w:rsidRPr="00B40793">
              <w:rPr>
                <w:rFonts w:eastAsia="Times New Roman"/>
                <w:lang w:eastAsia="ru-RU"/>
              </w:rPr>
              <w:t xml:space="preserve"> наличии информационно-техническая база: выход в интернет, электронная почта</w:t>
            </w:r>
            <w:r w:rsidRPr="004F288E">
              <w:rPr>
                <w:rFonts w:eastAsia="Times New Roman"/>
                <w:lang w:eastAsia="ru-RU"/>
              </w:rPr>
              <w:t>. </w:t>
            </w:r>
            <w:r w:rsidRPr="004F288E">
              <w:rPr>
                <w:rFonts w:eastAsia="Times New Roman"/>
                <w:lang w:eastAsia="ru-RU"/>
              </w:rPr>
              <w:br/>
              <w:t>2.6 Лицензионный норматив по площади на одного воспитанника в соответствии с требованиями. </w:t>
            </w:r>
            <w:r w:rsidRPr="004F288E">
              <w:rPr>
                <w:rFonts w:eastAsia="Times New Roman"/>
                <w:lang w:eastAsia="ru-RU"/>
              </w:rPr>
              <w:br/>
              <w:t xml:space="preserve">2.7.Требуют ремонта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DC3BE4">
              <w:rPr>
                <w:rFonts w:eastAsia="Times New Roman"/>
                <w:lang w:eastAsia="ru-RU"/>
              </w:rPr>
              <w:t>фасад</w:t>
            </w:r>
            <w:r w:rsidRPr="004F288E">
              <w:rPr>
                <w:rFonts w:eastAsia="Times New Roman"/>
                <w:lang w:eastAsia="ru-RU"/>
              </w:rPr>
              <w:t xml:space="preserve"> здания, в состо</w:t>
            </w:r>
            <w:r w:rsidR="00DC3BE4">
              <w:rPr>
                <w:rFonts w:eastAsia="Times New Roman"/>
                <w:lang w:eastAsia="ru-RU"/>
              </w:rPr>
              <w:t>янии износа оконные рамы в</w:t>
            </w:r>
            <w:r w:rsidRPr="004F288E">
              <w:rPr>
                <w:rFonts w:eastAsia="Times New Roman"/>
                <w:lang w:eastAsia="ru-RU"/>
              </w:rPr>
              <w:t xml:space="preserve"> здании. </w:t>
            </w:r>
          </w:p>
          <w:p w:rsidR="000B5079" w:rsidRDefault="000B5079" w:rsidP="00F76B91">
            <w:pPr>
              <w:pStyle w:val="a4"/>
              <w:rPr>
                <w:rFonts w:eastAsia="Times New Roman"/>
                <w:lang w:eastAsia="ru-RU"/>
              </w:rPr>
            </w:pPr>
            <w:r w:rsidRPr="004F288E">
              <w:rPr>
                <w:rFonts w:eastAsia="Times New Roman"/>
                <w:lang w:eastAsia="ru-RU"/>
              </w:rPr>
              <w:t>2.8 Динамика изменений материально-технического состояния образовательного учреждения за 5 пос</w:t>
            </w:r>
            <w:r w:rsidR="00DC3BE4">
              <w:rPr>
                <w:rFonts w:eastAsia="Times New Roman"/>
                <w:lang w:eastAsia="ru-RU"/>
              </w:rPr>
              <w:t>ледних лет</w:t>
            </w:r>
            <w:proofErr w:type="gramStart"/>
            <w:r w:rsidR="00DC3BE4"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>:</w:t>
            </w:r>
            <w:proofErr w:type="gramEnd"/>
            <w:r w:rsidRPr="004F288E">
              <w:rPr>
                <w:rFonts w:eastAsia="Times New Roman"/>
                <w:lang w:eastAsia="ru-RU"/>
              </w:rPr>
              <w:t xml:space="preserve"> </w:t>
            </w:r>
            <w:r w:rsidR="00DC3BE4">
              <w:rPr>
                <w:rFonts w:eastAsia="Times New Roman"/>
                <w:lang w:eastAsia="ru-RU"/>
              </w:rPr>
              <w:t xml:space="preserve">  Замена оконных блоков в 4 группах, капитальный ремонт</w:t>
            </w:r>
            <w:r w:rsidRPr="004F288E">
              <w:rPr>
                <w:rFonts w:eastAsia="Times New Roman"/>
                <w:lang w:eastAsia="ru-RU"/>
              </w:rPr>
              <w:t xml:space="preserve"> коммуникационной системы (канализация водоп</w:t>
            </w:r>
            <w:r w:rsidR="00DC3BE4">
              <w:rPr>
                <w:rFonts w:eastAsia="Times New Roman"/>
                <w:lang w:eastAsia="ru-RU"/>
              </w:rPr>
              <w:t xml:space="preserve">ровод) в подвале,  </w:t>
            </w:r>
            <w:r>
              <w:rPr>
                <w:rFonts w:eastAsia="Times New Roman"/>
                <w:lang w:eastAsia="ru-RU"/>
              </w:rPr>
              <w:t xml:space="preserve"> заме</w:t>
            </w:r>
            <w:r w:rsidR="00DC3BE4">
              <w:rPr>
                <w:rFonts w:eastAsia="Times New Roman"/>
                <w:lang w:eastAsia="ru-RU"/>
              </w:rPr>
              <w:t>не</w:t>
            </w:r>
            <w:r>
              <w:rPr>
                <w:rFonts w:eastAsia="Times New Roman"/>
                <w:lang w:eastAsia="ru-RU"/>
              </w:rPr>
              <w:t xml:space="preserve">на проводка </w:t>
            </w:r>
            <w:r w:rsidR="00DC3BE4">
              <w:rPr>
                <w:rFonts w:eastAsia="Times New Roman"/>
                <w:lang w:eastAsia="ru-RU"/>
              </w:rPr>
              <w:t xml:space="preserve"> в здании</w:t>
            </w:r>
            <w:proofErr w:type="gramStart"/>
            <w:r w:rsidR="00DC3BE4"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>,</w:t>
            </w:r>
            <w:proofErr w:type="gramEnd"/>
            <w:r w:rsidRPr="004F288E">
              <w:rPr>
                <w:rFonts w:eastAsia="Times New Roman"/>
                <w:lang w:eastAsia="ru-RU"/>
              </w:rPr>
              <w:t xml:space="preserve"> установка новой   проти</w:t>
            </w:r>
            <w:r w:rsidR="00DC3BE4">
              <w:rPr>
                <w:rFonts w:eastAsia="Times New Roman"/>
                <w:lang w:eastAsia="ru-RU"/>
              </w:rPr>
              <w:t>вопожарной сигнализации, заменены 4 дверных блока, ремонт центрального крыльца.</w:t>
            </w:r>
          </w:p>
          <w:p w:rsidR="000B5079" w:rsidRDefault="000B5079" w:rsidP="00F76B91">
            <w:pPr>
              <w:pStyle w:val="a4"/>
              <w:rPr>
                <w:rFonts w:eastAsia="Times New Roman"/>
                <w:lang w:eastAsia="ru-RU"/>
              </w:rPr>
            </w:pPr>
          </w:p>
          <w:p w:rsidR="000B5079" w:rsidRDefault="000B5079" w:rsidP="00F76B91">
            <w:pPr>
              <w:pStyle w:val="a4"/>
              <w:rPr>
                <w:rFonts w:eastAsia="Times New Roman"/>
                <w:lang w:eastAsia="ru-RU"/>
              </w:rPr>
            </w:pP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b/>
                <w:bCs/>
                <w:lang w:eastAsia="ru-RU"/>
              </w:rPr>
              <w:t>3. Оценка материально-технического обеспечения: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Работа по материально-техническому обеспечению планируется в годовом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плане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отражена в  образовательной программе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ДОУ, соглашении по охране труда.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 административных совещаниях, совещаниях по охране труда.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Площадь на одного воспитанника соответствует лицензионному нормативу и составляет не менее 2 кв</w:t>
            </w:r>
            <w:proofErr w:type="gramStart"/>
            <w:r w:rsidRPr="004F288E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на   каждого ребёнка дошкольного возраста и не менее 2,5 кв.м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на каждого ребёнка раннего возраста.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Требуется  проведение аттестации рабочих мест.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правилам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и нормативам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Наличие и оснащенность специализированных кабинетов, помещений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У всех педагогов ДОУ сформирована культура здоровья: подготовлены по вопросам здоровье</w:t>
            </w:r>
            <w:r w:rsidR="00D441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сберегающих методов и технологий, ответственного отношения к своему здоровью.</w:t>
            </w:r>
          </w:p>
          <w:p w:rsidR="000B5079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b/>
                <w:bCs/>
                <w:lang w:eastAsia="ru-RU"/>
              </w:rPr>
              <w:t>Вывод: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Материально-техническая база ДОУ находится в удовлетворительном состоянии. Для повышения качества предоставляемых услуг необходимо</w:t>
            </w:r>
            <w:proofErr w:type="gramStart"/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пополнить группу и помещения ДОУ здоровье</w:t>
            </w:r>
            <w:r w:rsidR="00D441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сберегающим оборудованием, используемым в профилактических цел</w:t>
            </w:r>
            <w:r>
              <w:rPr>
                <w:rFonts w:ascii="Times New Roman" w:eastAsia="Times New Roman" w:hAnsi="Times New Roman"/>
                <w:lang w:eastAsia="ru-RU"/>
              </w:rPr>
              <w:t>ях.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b/>
                <w:bCs/>
                <w:lang w:eastAsia="ru-RU"/>
              </w:rPr>
              <w:t>4. Оценка учебно-материального обеспечения: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В ДОУ создана комфортная, безопасная предметно-развивающая среда. Обеспеченность играми, игрушками и игровыми предметами в соответствии с Федеральными государственными требова</w:t>
            </w:r>
            <w:r>
              <w:rPr>
                <w:rFonts w:ascii="Times New Roman" w:eastAsia="Times New Roman" w:hAnsi="Times New Roman"/>
                <w:lang w:eastAsia="ru-RU"/>
              </w:rPr>
              <w:t>ниями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. В группе частично соблюдены принципы построения предметно-пространственной среды (информативности, вариативности, </w:t>
            </w:r>
            <w:proofErr w:type="gramStart"/>
            <w:r w:rsidRPr="004F288E">
              <w:rPr>
                <w:rFonts w:ascii="Times New Roman" w:eastAsia="Times New Roman" w:hAnsi="Times New Roman"/>
                <w:lang w:eastAsia="ru-RU"/>
              </w:rPr>
              <w:t>поли</w:t>
            </w:r>
            <w:r w:rsidR="00151A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функциональности</w:t>
            </w:r>
            <w:proofErr w:type="gramEnd"/>
            <w:r w:rsidRPr="004F288E">
              <w:rPr>
                <w:rFonts w:ascii="Times New Roman" w:eastAsia="Times New Roman" w:hAnsi="Times New Roman"/>
                <w:lang w:eastAsia="ru-RU"/>
              </w:rPr>
              <w:t>, педагогической целесообразности, трансформируемости).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Оснащение воспитательно-образовательного процесса обеспечивает образовательную деятельность, присмотр и уход.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Основные формы организации образовательного процесса: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― 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моментов,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―   самостоятельная деятельность воспитанников.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Образовательный</w:t>
            </w:r>
            <w:r w:rsidR="008A43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процесс строится на адекватных возрасту формах работы с детьми, при этом основной формой и ведущим видом деятельности является игра.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Образовательная деятельность с детьми строится с учётом индивидуальных особенностей и их способностей.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При организации</w:t>
            </w:r>
            <w:r w:rsidR="008A43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воспитательно</w:t>
            </w:r>
            <w:r w:rsidR="00771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-</w:t>
            </w:r>
            <w:r w:rsidR="00771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образовательного процесса учитываются национально-культурные, климатические условия.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В работе с детьми педагог используют образовательные технологии</w:t>
            </w:r>
            <w:r w:rsidR="008A43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деятельностного типа: развивающего обучения, проблемного обучения, проектную деятельность.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В ДОУ созданы безопасные условия для организации самостоятельной деятельности воспитанников и их физического развития: игровое оборудование имеет сертификаты качества, не менее двух раз в год проводится ревизия с</w:t>
            </w:r>
            <w:r w:rsidR="008A431E">
              <w:rPr>
                <w:rFonts w:ascii="Times New Roman" w:eastAsia="Times New Roman" w:hAnsi="Times New Roman"/>
                <w:lang w:eastAsia="ru-RU"/>
              </w:rPr>
              <w:t>портивного оборудования в зале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, на спортивной площадке.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Предметно-развивающая среда обеспечена общим и специфическим материалом для девочек и мальчиков не в полном объёме.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lastRenderedPageBreak/>
              <w:t>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Игры, игрушки, дидактический материал, издательская продукция соответствует общим закономерностям развития ребёнка на каждом возрастном этапе. Имеется оборудование для следующих видов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 двигательная.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При подборе оборудования и определении его количества не учитывается количество воспитанников в группе.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Воспитательно-образовательный процесс обеспечен играми и игровым</w:t>
            </w:r>
            <w:r w:rsidR="008A431E">
              <w:rPr>
                <w:rFonts w:ascii="Times New Roman" w:eastAsia="Times New Roman" w:hAnsi="Times New Roman"/>
                <w:lang w:eastAsia="ru-RU"/>
              </w:rPr>
              <w:t>и предметами на 7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0 %.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В воспитательно-образовательном процессе используются технические средства обучения, современные информационно-коммуникационные технологии: музыкальный центр,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доступ к информационным системам, информационно-телекоммуникационным сетям</w:t>
            </w:r>
            <w:proofErr w:type="gramStart"/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</w:p>
          <w:p w:rsidR="000B5079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Вывод: 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В ДОУ созданы условия для осуществления образовательного процесса. Необходимо пополнить предметно-развивающую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0B5079" w:rsidRDefault="000B5079" w:rsidP="00F76B91">
            <w:pPr>
              <w:pStyle w:val="a4"/>
              <w:rPr>
                <w:rFonts w:eastAsia="Times New Roman"/>
                <w:lang w:eastAsia="ru-RU"/>
              </w:rPr>
            </w:pPr>
            <w:r w:rsidRPr="004F288E">
              <w:rPr>
                <w:rFonts w:eastAsia="Times New Roman"/>
                <w:b/>
                <w:lang w:eastAsia="ru-RU"/>
              </w:rPr>
              <w:t>5. Структура образовательного учреждения и система его управления. </w:t>
            </w:r>
            <w:r w:rsidRPr="004F288E">
              <w:rPr>
                <w:rFonts w:eastAsia="Times New Roman"/>
                <w:lang w:eastAsia="ru-RU"/>
              </w:rPr>
              <w:br/>
              <w:t xml:space="preserve"> Управление ДОУ строится на принципах единоначалия и самоуправления. </w:t>
            </w:r>
            <w:r w:rsidRPr="004F288E">
              <w:rPr>
                <w:rFonts w:eastAsia="Times New Roman"/>
                <w:lang w:eastAsia="ru-RU"/>
              </w:rPr>
              <w:br/>
              <w:t>Формами самоуправления ДОУ являются:  педагогический совет ДОУ, общее собрание трудового к</w:t>
            </w:r>
            <w:r w:rsidR="008A431E">
              <w:rPr>
                <w:rFonts w:eastAsia="Times New Roman"/>
                <w:lang w:eastAsia="ru-RU"/>
              </w:rPr>
              <w:t>оллектива, родительский комитет, попечительский совет. Руководит ДОУ заведующий, который подчиняется Учредителю.</w:t>
            </w:r>
            <w:r w:rsidRPr="004F288E">
              <w:rPr>
                <w:rFonts w:eastAsia="Times New Roman"/>
                <w:lang w:eastAsia="ru-RU"/>
              </w:rPr>
              <w:br/>
              <w:t>Между ними существует разделение полномочий</w:t>
            </w:r>
            <w:proofErr w:type="gramStart"/>
            <w:r w:rsidRPr="004F288E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Pr="004F288E">
              <w:rPr>
                <w:rFonts w:eastAsia="Times New Roman"/>
                <w:lang w:eastAsia="ru-RU"/>
              </w:rPr>
              <w:t xml:space="preserve"> которое предотвращает дублирование. Компетенция Учредителя в области управления ДОУ подробно определяется в договоре между ними, который не может противоречить закону, Типовому положению о дошкольном образовательном учреждении, Уставу ДОУ. Непосредственное управление ДОУ осуществляет заведующий, назначаемый на должность и освобождаемый от должности Начальником МКУ управления образования. </w:t>
            </w:r>
            <w:r w:rsidRPr="004F288E">
              <w:rPr>
                <w:rFonts w:eastAsia="Times New Roman"/>
                <w:lang w:eastAsia="ru-RU"/>
              </w:rPr>
              <w:br/>
              <w:t xml:space="preserve">Заведующий ДОУ является единоличным исполнительным органом ДОУ, подотчётен и подконтролен Учредителю и несёт перед ним ответственность за экономические результаты деятельности ДОУ, а также за сохранность и целевое использование имущества ДОУ. Договор с заведующим ДОУ заключает и расторгает Начальник МКУ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>Управления образования. </w:t>
            </w:r>
          </w:p>
          <w:p w:rsidR="000B5079" w:rsidRPr="004F288E" w:rsidRDefault="000B5079" w:rsidP="00F76B91">
            <w:pPr>
              <w:pStyle w:val="a4"/>
              <w:rPr>
                <w:rFonts w:eastAsia="Times New Roman"/>
                <w:lang w:eastAsia="ru-RU"/>
              </w:rPr>
            </w:pPr>
          </w:p>
          <w:p w:rsidR="000B5079" w:rsidRPr="004F288E" w:rsidRDefault="000B5079" w:rsidP="00F76B91">
            <w:pPr>
              <w:pStyle w:val="a4"/>
              <w:rPr>
                <w:rFonts w:ascii="Times New Roman" w:eastAsia="Calibri" w:hAnsi="Times New Roman"/>
                <w:b/>
                <w:i/>
              </w:rPr>
            </w:pPr>
            <w:r w:rsidRPr="004F288E">
              <w:rPr>
                <w:rFonts w:eastAsia="Times New Roman"/>
                <w:b/>
                <w:lang w:eastAsia="ru-RU"/>
              </w:rPr>
              <w:t>6. Содержание образовательной деятельности. </w:t>
            </w:r>
            <w:r w:rsidRPr="004F288E">
              <w:rPr>
                <w:rFonts w:eastAsia="Times New Roman"/>
                <w:b/>
                <w:lang w:eastAsia="ru-RU"/>
              </w:rPr>
              <w:br/>
            </w:r>
            <w:r w:rsidRPr="004F288E">
              <w:rPr>
                <w:rFonts w:eastAsia="Times New Roman"/>
                <w:lang w:eastAsia="ru-RU"/>
              </w:rPr>
              <w:t>Общеобразовательная програ</w:t>
            </w:r>
            <w:r w:rsidR="008A431E">
              <w:rPr>
                <w:rFonts w:eastAsia="Times New Roman"/>
                <w:lang w:eastAsia="ru-RU"/>
              </w:rPr>
              <w:t>мма МКДОУ  детский сад «Родничок</w:t>
            </w:r>
            <w:r w:rsidRPr="004F288E">
              <w:rPr>
                <w:rFonts w:eastAsia="Times New Roman"/>
                <w:lang w:eastAsia="ru-RU"/>
              </w:rPr>
              <w:t xml:space="preserve">» обеспечивает разностороннее </w:t>
            </w:r>
            <w:r>
              <w:rPr>
                <w:rFonts w:eastAsia="Times New Roman"/>
                <w:lang w:eastAsia="ru-RU"/>
              </w:rPr>
              <w:t xml:space="preserve">развитие детей в возрасте от  2 месяцев </w:t>
            </w:r>
            <w:r w:rsidRPr="004F288E">
              <w:rPr>
                <w:rFonts w:eastAsia="Times New Roman"/>
                <w:lang w:eastAsia="ru-RU"/>
              </w:rPr>
      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Педагогический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 xml:space="preserve">коллектив выстроил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 xml:space="preserve">воспитательно-образовательный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>процесс ДОУ, руководствуясь основными</w:t>
            </w:r>
            <w:r w:rsidR="008A431E"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 xml:space="preserve"> положениями национальной образовательной инициатив</w:t>
            </w:r>
            <w:r w:rsidRPr="004F288E">
              <w:rPr>
                <w:rFonts w:eastAsia="Times New Roman"/>
                <w:lang w:eastAsia="ru-RU"/>
              </w:rPr>
              <w:br/>
              <w:t>Программа</w:t>
            </w:r>
            <w:r w:rsidR="008A431E"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 xml:space="preserve"> обеспечивает</w:t>
            </w:r>
            <w:r w:rsidR="00DF6D7A"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 xml:space="preserve"> достижение</w:t>
            </w:r>
            <w:r w:rsidR="00DF6D7A"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 xml:space="preserve"> воспитанниками готовности к школе. </w:t>
            </w:r>
            <w:r w:rsidRPr="004F288E">
              <w:rPr>
                <w:rFonts w:eastAsia="Times New Roman"/>
                <w:lang w:eastAsia="ru-RU"/>
              </w:rPr>
              <w:br/>
              <w:t>В основе</w:t>
            </w:r>
            <w:r w:rsidR="008A431E"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 xml:space="preserve"> планирования</w:t>
            </w:r>
            <w:r w:rsidR="008A431E"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 xml:space="preserve"> воспитательно-образовател</w:t>
            </w:r>
            <w:r>
              <w:rPr>
                <w:rFonts w:eastAsia="Times New Roman"/>
                <w:lang w:eastAsia="ru-RU"/>
              </w:rPr>
              <w:t>ьной</w:t>
            </w:r>
            <w:r w:rsidR="00DF6D7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работы  ДОУ</w:t>
            </w:r>
            <w:r w:rsidR="00DF6D7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ascii="Calibri" w:eastAsia="Calibri" w:hAnsi="Calibri"/>
              </w:rPr>
              <w:t xml:space="preserve">реализует - примерную основную общеобразовательную программу </w:t>
            </w:r>
            <w:r w:rsidRPr="004F288E">
              <w:rPr>
                <w:rFonts w:ascii="Calibri" w:eastAsia="Calibri" w:hAnsi="Calibri"/>
              </w:rPr>
              <w:lastRenderedPageBreak/>
              <w:t>дошкольного образования</w:t>
            </w:r>
            <w:r w:rsidRPr="004F288E">
              <w:rPr>
                <w:rFonts w:ascii="Times New Roman" w:eastAsia="Calibri" w:hAnsi="Times New Roman"/>
              </w:rPr>
              <w:t xml:space="preserve"> «Радуга» (авторский коллектив: Т.И.Гризик, </w:t>
            </w:r>
            <w:r w:rsidR="00802BD8">
              <w:rPr>
                <w:rFonts w:ascii="Times New Roman" w:eastAsia="Calibri" w:hAnsi="Times New Roman"/>
              </w:rPr>
              <w:t xml:space="preserve"> </w:t>
            </w:r>
            <w:r w:rsidRPr="004F288E">
              <w:rPr>
                <w:rFonts w:ascii="Times New Roman" w:eastAsia="Calibri" w:hAnsi="Times New Roman"/>
              </w:rPr>
              <w:t>Т.Н.Доронова, Е.В.Соловьева, С.Г.Якобсон), которая направлена на решение основных задач: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Calibri" w:hAnsi="Times New Roman"/>
              </w:rPr>
            </w:pPr>
            <w:r w:rsidRPr="004F288E">
              <w:rPr>
                <w:rFonts w:ascii="Times New Roman" w:eastAsia="Calibri" w:hAnsi="Times New Roman"/>
              </w:rPr>
              <w:t>- сохранение и укрепление здоровья детей, формирование у них привычки к здоровому образу жизни;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Calibri" w:hAnsi="Times New Roman"/>
              </w:rPr>
            </w:pPr>
            <w:r w:rsidRPr="004F288E">
              <w:rPr>
                <w:rFonts w:ascii="Times New Roman" w:eastAsia="Calibri" w:hAnsi="Times New Roman"/>
              </w:rPr>
              <w:t>- своевременное и полноценное психическое развитие и воспитание детей;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Calibri" w:hAnsi="Times New Roman"/>
              </w:rPr>
            </w:pPr>
            <w:r w:rsidRPr="004F288E">
              <w:rPr>
                <w:rFonts w:ascii="Times New Roman" w:eastAsia="Calibri" w:hAnsi="Times New Roman"/>
              </w:rPr>
              <w:t>- предоставление каждому ребёнку возможность радостно и содержательно прожить период дошкольного детства.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Уже стали традиционными в детском саду такие формы работы:                                                                                                                     - родительские собрания ежеквартально;                                                         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- совместные досуговые мероприятия детей и родителей;                                                                                                                                                           - участие в районных мероприятиях;</w:t>
            </w:r>
          </w:p>
          <w:p w:rsidR="000B5079" w:rsidRPr="00A4172D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A4172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DF6D7A">
              <w:rPr>
                <w:rFonts w:ascii="Times New Roman" w:eastAsia="Times New Roman" w:hAnsi="Times New Roman"/>
                <w:lang w:eastAsia="ru-RU"/>
              </w:rPr>
              <w:t xml:space="preserve">  5-дневная рабочая неделя с 7.00 до 19.0</w:t>
            </w:r>
            <w:r w:rsidRPr="00A4172D">
              <w:rPr>
                <w:rFonts w:ascii="Times New Roman" w:eastAsia="Times New Roman" w:hAnsi="Times New Roman"/>
                <w:lang w:eastAsia="ru-RU"/>
              </w:rPr>
              <w:t>0,</w:t>
            </w:r>
          </w:p>
          <w:p w:rsidR="000B5079" w:rsidRPr="00A4172D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A4172D">
              <w:rPr>
                <w:rFonts w:ascii="Times New Roman" w:eastAsia="Times New Roman" w:hAnsi="Times New Roman"/>
                <w:lang w:eastAsia="ru-RU"/>
              </w:rPr>
              <w:t>Выходные дни: суббота, воскресенье; праздничные дни.</w:t>
            </w:r>
          </w:p>
          <w:p w:rsidR="000B5079" w:rsidRDefault="000B5079" w:rsidP="00F76B91">
            <w:pPr>
              <w:pStyle w:val="a4"/>
              <w:rPr>
                <w:rFonts w:eastAsia="Times New Roman"/>
                <w:lang w:eastAsia="ru-RU"/>
              </w:rPr>
            </w:pPr>
            <w:r w:rsidRPr="004F288E">
              <w:rPr>
                <w:rFonts w:eastAsia="Times New Roman"/>
                <w:lang w:eastAsia="ru-RU"/>
              </w:rPr>
              <w:t>Образовательная деятельность состоит из 2 частей: инвариантная, вариативная. Инвариантная часть содержит четыре направления: познавательно-речевое, художественно-эстетическое, социально-личностное, физическое. Инвариантная часть реализуется через обязательные занятия и содержит следующие образовательные области: «Здоровье»,</w:t>
            </w:r>
            <w:r w:rsidR="00DF6D7A"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 xml:space="preserve"> «Познание», «Коммуникация», «Чтение художественной литературы», «Физическая культура»</w:t>
            </w:r>
            <w:proofErr w:type="gramStart"/>
            <w:r w:rsidR="00DF6D7A">
              <w:rPr>
                <w:rFonts w:eastAsia="Times New Roman"/>
                <w:lang w:eastAsia="ru-RU"/>
              </w:rPr>
              <w:t xml:space="preserve"> </w:t>
            </w:r>
            <w:r w:rsidRPr="004F288E">
              <w:rPr>
                <w:rFonts w:eastAsia="Times New Roman"/>
                <w:lang w:eastAsia="ru-RU"/>
              </w:rPr>
              <w:t>,</w:t>
            </w:r>
            <w:proofErr w:type="gramEnd"/>
            <w:r w:rsidRPr="004F288E">
              <w:rPr>
                <w:rFonts w:eastAsia="Times New Roman"/>
                <w:lang w:eastAsia="ru-RU"/>
              </w:rPr>
              <w:t xml:space="preserve"> «Художественное творчество», «Музыка». Направление «Социально-личностное развитие» и области «Социализация», «Труд», «Безопасность» реализуются в режимных моментах, в самостоятельной деятельности детей и деятельности организованной воспитат</w:t>
            </w:r>
            <w:r>
              <w:rPr>
                <w:rFonts w:eastAsia="Times New Roman"/>
                <w:lang w:eastAsia="ru-RU"/>
              </w:rPr>
              <w:t>елем. </w:t>
            </w:r>
          </w:p>
          <w:p w:rsidR="000B5079" w:rsidRPr="004760D6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  <w:r w:rsidRPr="004F2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 Анализ учебного плана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образовательного процесса в Учреждении осуществляется в соответствии с   основной общеобразовательной программой дошкольного образования на основе ФГТ и учебным планом непосредственно образовательной деятельности. Количество и продолжительность непосредственно образовательной деятельности, включая дополнительное образование, устанавливаются в соответствии с санитарно-гигиеническими нормами и требованиями, которые регламентируются учебным планом и составляют: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4F2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детей раннего возраста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1,5 до 3 лет непосредственно образовательная деятельность составляет не более 1,5 часов в неделю (игровая, музыкальная</w:t>
            </w:r>
            <w:proofErr w:type="gramStart"/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общение, развитие движений). Продолжительность непрерывной непосредственно образовательной деятельности составляет не более 10 мин.;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 допустимый объём недельной образовательной нагрузки, включая реализацию дополнительных образовательных программ, для </w:t>
            </w:r>
            <w:r w:rsidRPr="004F2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детей дошкольного возраста</w:t>
            </w:r>
            <w:r w:rsidRPr="004F2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составляет: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младшей группе (дети четвёртого года жизни) – 2 часа 45 мин., продолжительность непрерывной непосредственно образовательной деятельности не более 15 минут;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средней группе (дети пятого года жизни) – 4 часа, продолжительность непрерывной непосредственно образовательной деятельности не более 20 минут;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старшей группе (дети шестого года жизни) - 6 часов 15 мин., продолжительность непрерывной непосредственно образовательной деятельности не более 25 минут;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подготовительной группе (дети седьмого года жизни) – 8 часов 30 мин., продолжительность непрерывной непосредственно образовательной деятельности не более 30 минут;</w:t>
            </w:r>
          </w:p>
          <w:p w:rsidR="000B5079" w:rsidRDefault="000B5079" w:rsidP="00F76B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 образовательных ситуаций по каждому направлению в каждой возрастной группе, их продолжительность отвечает требованиям СанПиНа 2.4.1.2731-10 «Санитарно-эпидемиологические требования к устройству, содержанию и организации режима работы в дошкольных организациях».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Оценка расписания занятий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</w:t>
            </w:r>
            <w:r w:rsidR="00BE0C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требующие повышенной познавательной активности и умственного напряжения детей, проводятся в первую половину дня и дни наиболее высокой работоспособности детей (вторник, среда). Для профилактики утомления детей рекомендуется сочетать указанные занятия с физкультурными, музыкальными занятиями, ритмикой и т.п.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</w:t>
            </w:r>
            <w:r w:rsidR="00DF6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допустимый объём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четвёртого года жизни) – 11 занятий, в средней (дети пятого года жизни) – 12, в старшей группе (дети шестого года жизни) – 15, в подготовительной (дети седьмого года жизни) – 17 занятий.</w:t>
            </w:r>
          </w:p>
          <w:p w:rsidR="000B5079" w:rsidRDefault="000B5079" w:rsidP="00F76B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Домашние задания воспитанникам дошкольных образовательных организаций не задают.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 Календарно – тематическое планирование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ует задачам программы «Радуга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Задачи: Обеспечить полноценное, разностороннее развитие ребенка до уровня, соответствующего возрастным возможностям и требованиям современного общества.</w:t>
            </w:r>
          </w:p>
          <w:p w:rsidR="000B5079" w:rsidRPr="00BD0E10" w:rsidRDefault="000B5079" w:rsidP="00F76B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осуществлении планирования, в основу входят положения ФГТ. Планирование сводится к одному обобщённому варианту: учебный блок (сетка занятий), совместная деятельность взрослого и детей, самостоятельная деятельность детей. Новые ФГТ вносят существенные изменения в структуру планирования, а именно: учебный блок заменяется</w:t>
            </w:r>
            <w:r w:rsidR="00DF6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блоки образовательной деятельности, осуществляемой в совместной деятельности взрослых и детей. Увеличивается объём совместной деятельности взрослого и детей, в которую входит образовательная деятельность, осуществляемая как в ходе режимных моментов, так и при организации разных детской деятельности. Изменяется содержание понятий «совместная деятельность взрослого и детей» и «непосредственн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образовательная деятельность»</w:t>
            </w:r>
          </w:p>
          <w:p w:rsidR="000B5079" w:rsidRPr="00BD0E10" w:rsidRDefault="000B5079" w:rsidP="00F76B91">
            <w:pPr>
              <w:rPr>
                <w:rFonts w:ascii="Times New Roman" w:eastAsiaTheme="minorHAnsi" w:hAnsi="Times New Roman" w:cs="Times New Roman"/>
              </w:rPr>
            </w:pP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10</w:t>
            </w:r>
            <w:r w:rsidRPr="004F288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4F28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Мониторинг освоения примерной основной общеобразовательной программы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дошкольного образования</w:t>
            </w:r>
            <w:r w:rsidR="00DF6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проводится два раза в год Система мониторинга достижения детьми планируемых результатов освоения Программы предполагает мониторинг промежуточных результатов освоения программы и оценку итоговых результатов ее освоения.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мониторинга исследуются физические, интеллектуальные и личностные качества ребенка путем наблюдений, бесед, экспертных оценок, создания педагогических ситуаций, бесед с родителями.</w:t>
            </w:r>
          </w:p>
          <w:p w:rsidR="00EF51A6" w:rsidRPr="00EF51A6" w:rsidRDefault="00EF51A6" w:rsidP="00EF51A6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2012-2013учебный год</w:t>
            </w:r>
          </w:p>
          <w:p w:rsidR="00EF51A6" w:rsidRPr="00EF51A6" w:rsidRDefault="00EF51A6" w:rsidP="00EF51A6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Высокий уровень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ab/>
              <w:t>Средний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  <w:p w:rsidR="00EF51A6" w:rsidRPr="00EF51A6" w:rsidRDefault="00EF51A6" w:rsidP="00EF51A6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1A6" w:rsidRPr="00EF51A6" w:rsidRDefault="00EF51A6" w:rsidP="00EF51A6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19.2%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ab/>
              <w:t>62.1%</w:t>
            </w:r>
          </w:p>
          <w:p w:rsidR="00EF51A6" w:rsidRPr="00EF51A6" w:rsidRDefault="00EF51A6" w:rsidP="00EF51A6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9A462B">
              <w:rPr>
                <w:rFonts w:ascii="Times New Roman" w:eastAsia="Times New Roman" w:hAnsi="Times New Roman" w:cs="Times New Roman"/>
                <w:lang w:eastAsia="ru-RU"/>
              </w:rPr>
              <w:t>циально – личностное  развитие</w:t>
            </w:r>
            <w:r w:rsidR="009A462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31.1%                                   65.4%</w:t>
            </w:r>
          </w:p>
          <w:p w:rsidR="00EF51A6" w:rsidRPr="00EF51A6" w:rsidRDefault="00EF51A6" w:rsidP="00EF51A6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жественно-эстетическое развитие   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30.7%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59.5%</w:t>
            </w:r>
          </w:p>
          <w:p w:rsidR="000B5079" w:rsidRDefault="00EF51A6" w:rsidP="00EF51A6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27.7%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EF51A6">
              <w:rPr>
                <w:rFonts w:ascii="Times New Roman" w:eastAsia="Times New Roman" w:hAnsi="Times New Roman" w:cs="Times New Roman"/>
                <w:lang w:eastAsia="ru-RU"/>
              </w:rPr>
              <w:t>59.7%</w:t>
            </w:r>
          </w:p>
          <w:p w:rsidR="004907C2" w:rsidRDefault="004907C2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7C2" w:rsidRDefault="004907C2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7C2" w:rsidRDefault="004907C2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7C2" w:rsidRPr="004F288E" w:rsidRDefault="004907C2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Исходя из выше изложенного, можно вынести следующие рекомендации:</w:t>
            </w:r>
            <w:r w:rsidR="00EF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Приобрести наглядность</w:t>
            </w:r>
            <w:r w:rsidR="009C0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методическую литературу 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работы по художественно – эстетическому</w:t>
            </w:r>
            <w:r w:rsidR="00C90A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физическому</w:t>
            </w:r>
            <w:r w:rsidR="00EF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познавательно-речевому 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направлению.</w:t>
            </w:r>
          </w:p>
          <w:p w:rsidR="000B5079" w:rsidRDefault="000B5079" w:rsidP="00F76B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4F7" w:rsidRDefault="00B574F7" w:rsidP="00F76B91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Качество подготовки воспитанников МКДОУ детский сад «Родничок» к школе: май 2013год.</w:t>
            </w:r>
          </w:p>
          <w:p w:rsidR="00151A1D" w:rsidRPr="00C90AAF" w:rsidRDefault="00151A1D" w:rsidP="00F76B91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574F7" w:rsidRPr="00B574F7" w:rsidRDefault="00B574F7" w:rsidP="00B574F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Количество воспитанников</w:t>
            </w:r>
          </w:p>
          <w:p w:rsidR="00B574F7" w:rsidRPr="00B574F7" w:rsidRDefault="00B574F7" w:rsidP="00B574F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подготовительной группы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Степень готовности к школе</w:t>
            </w:r>
            <w:proofErr w:type="gramStart"/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B574F7" w:rsidRPr="00B574F7" w:rsidRDefault="00B574F7" w:rsidP="00B574F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Школьнозрелые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ab/>
              <w:t>среднезрелые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незрелые</w:t>
            </w:r>
          </w:p>
          <w:p w:rsidR="000B5079" w:rsidRPr="004F288E" w:rsidRDefault="00B574F7" w:rsidP="00B574F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2012 – 2013  учеб</w:t>
            </w:r>
            <w:proofErr w:type="gramStart"/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Выпуск -42 чел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35.7 % (15 чел)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ab/>
              <w:t>59.5% (25 чел)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B574F7">
              <w:rPr>
                <w:rFonts w:ascii="Times New Roman" w:eastAsia="Times New Roman" w:hAnsi="Times New Roman" w:cs="Times New Roman"/>
                <w:lang w:eastAsia="ru-RU"/>
              </w:rPr>
              <w:t>4.8% (2 чел)</w:t>
            </w:r>
          </w:p>
          <w:p w:rsidR="004907C2" w:rsidRDefault="004907C2" w:rsidP="00F76B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07C2" w:rsidRDefault="004907C2" w:rsidP="00F76B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07C2" w:rsidRDefault="004907C2" w:rsidP="00F76B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4F2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Мониторинг заболеваемости и физического развития детей</w:t>
            </w: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3822"/>
              <w:gridCol w:w="1581"/>
              <w:gridCol w:w="1417"/>
              <w:gridCol w:w="2942"/>
            </w:tblGrid>
            <w:tr w:rsidR="000B5079" w:rsidRPr="004F288E" w:rsidTr="00F76B91">
              <w:tc>
                <w:tcPr>
                  <w:tcW w:w="6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№/</w:t>
                  </w:r>
                  <w:proofErr w:type="gramStart"/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38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5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2012</w:t>
                  </w:r>
                </w:p>
              </w:tc>
              <w:tc>
                <w:tcPr>
                  <w:tcW w:w="29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2013</w:t>
                  </w:r>
                </w:p>
              </w:tc>
            </w:tr>
            <w:tr w:rsidR="000B5079" w:rsidRPr="004F288E" w:rsidTr="00F76B91">
              <w:trPr>
                <w:trHeight w:val="180"/>
              </w:trPr>
              <w:tc>
                <w:tcPr>
                  <w:tcW w:w="659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Число дней пропущенных всего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E6403B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F321A7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28655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E6403B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29600</w:t>
                  </w:r>
                </w:p>
              </w:tc>
            </w:tr>
            <w:tr w:rsidR="000B5079" w:rsidRPr="004F288E" w:rsidTr="00F76B91">
              <w:trPr>
                <w:trHeight w:val="285"/>
              </w:trPr>
              <w:tc>
                <w:tcPr>
                  <w:tcW w:w="659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болезни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F321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8677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4907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8799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4907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4379</w:t>
                  </w:r>
                </w:p>
              </w:tc>
            </w:tr>
            <w:tr w:rsidR="000B5079" w:rsidRPr="004F288E" w:rsidTr="00F76B91">
              <w:trPr>
                <w:trHeight w:val="48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причины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F321A7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16351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19856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25221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B5079" w:rsidRPr="004F288E" w:rsidTr="00F76B91">
              <w:trPr>
                <w:trHeight w:val="495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случаев заболевания детей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F321A7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891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991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405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B5079" w:rsidRPr="004F288E" w:rsidTr="00F76B91">
              <w:trPr>
                <w:trHeight w:val="645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F321A7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Число дней работы  ДОУ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F321A7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243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F321A7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197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B5079" w:rsidRPr="004F288E" w:rsidTr="00F76B91">
              <w:trPr>
                <w:trHeight w:val="495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Средняя заболеваемость на 1 ребёнка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791A1B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</w:tr>
          </w:tbl>
          <w:p w:rsidR="000B5079" w:rsidRPr="00F26A68" w:rsidRDefault="000B5079" w:rsidP="00F76B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заболеваемости показал, что в детский сад поступают дети со второй группой здоровья, при этом каждый ребёнок имеет от одного до нескольких заболеваний или отклонений от нормы. Только к подготовительной группе вследствие целенаправленной, систематической работы педагогам удаётся исправить положение: уменьшить показатели по заболеваемости, увеличить показатели по физическому развитию.</w:t>
            </w:r>
          </w:p>
          <w:p w:rsidR="000B5079" w:rsidRPr="00F26A68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079" w:rsidRPr="00F26A68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26A68">
              <w:rPr>
                <w:rFonts w:ascii="Times New Roman" w:eastAsia="Times New Roman" w:hAnsi="Times New Roman" w:cs="Times New Roman"/>
                <w:b/>
                <w:lang w:eastAsia="ru-RU"/>
              </w:rPr>
              <w:t>12.Контингент воспитанников дошкольного образовательного учреждения</w:t>
            </w:r>
            <w:proofErr w:type="gramStart"/>
            <w:r w:rsidRPr="00F26A6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F26A6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 ДОУ принимаются дети в возрасте от 2 месяцев до 7лет на основании медицинского заключения. Преимущественное право поступления имеют дети работающих одиноких родителей, учащихся матерей, инвалидов 1и2 групп;  дети из многодетных семей;  дети, находящиеся под опекой; дети, родители </w:t>
            </w:r>
            <w:proofErr w:type="gramStart"/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>один из родителей) которых находится на военной службе;  дети безработных, беженцев и вынужденных переселенцев, студент</w:t>
            </w:r>
          </w:p>
          <w:p w:rsidR="000B5079" w:rsidRPr="00F26A68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численность воспитанник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ов за 3 учебных года</w:t>
            </w:r>
            <w:proofErr w:type="gramStart"/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2011г.-223  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2012г.-223  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2013г.-235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 детей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Движение воспитанников за последние 3 года определяется очерёдностью в ДОУ ( в настоящее время очерёдность имеет тенденцию роста) </w:t>
            </w:r>
          </w:p>
          <w:p w:rsidR="000B5079" w:rsidRPr="00F26A68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079" w:rsidRPr="00F26A68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079" w:rsidRPr="00F26A68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26A68">
              <w:rPr>
                <w:rFonts w:ascii="Times New Roman" w:eastAsia="Times New Roman" w:hAnsi="Times New Roman" w:cs="Times New Roman"/>
                <w:b/>
                <w:lang w:eastAsia="ru-RU"/>
              </w:rPr>
              <w:t>12.Социальный состав семей воспитанников.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данный момент  в ДОУ 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 235 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>детей. 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                                                                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 2011 г.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    2012     2013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детей в ДОУ</w:t>
            </w:r>
            <w:proofErr w:type="gramStart"/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                    223       223         235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Количество детей инвалидов :                   -            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       -                -                  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родителей:                    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         22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>3         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223       235         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Состав семьи: 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неполные        6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многодетные   -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  26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неблагополучные с одним ребенком :-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                            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Уровень об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разования родителей: 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высшее  -86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незаконченное высшее - 0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средн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е-специальное -142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среднее -7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Социальн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t>ое положение семей: 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служащие -158</w:t>
            </w:r>
            <w:r w:rsidR="004907C2"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рабочие -77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безработные -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студенты -0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  <w:t>частные предприниматели -1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26A68">
              <w:rPr>
                <w:rFonts w:ascii="Times New Roman" w:eastAsia="Times New Roman" w:hAnsi="Times New Roman" w:cs="Times New Roman"/>
                <w:b/>
                <w:lang w:eastAsia="ru-RU"/>
              </w:rPr>
              <w:t>12.Укомплектованность кадровым составом</w:t>
            </w:r>
          </w:p>
          <w:p w:rsidR="000B5079" w:rsidRPr="00F26A68" w:rsidRDefault="000B5079" w:rsidP="00F76B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 xml:space="preserve">   Дошкольное учреждение полностью укомплектовано педагогическими кадрами и техническим персоналом. </w:t>
            </w:r>
          </w:p>
          <w:p w:rsidR="000B5079" w:rsidRPr="004F288E" w:rsidRDefault="004907C2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>В МКДОУ детский сад «Родничок</w:t>
            </w:r>
            <w:r w:rsidR="000B5079" w:rsidRPr="00F26A68">
              <w:rPr>
                <w:rFonts w:ascii="Times New Roman" w:eastAsia="Times New Roman" w:hAnsi="Times New Roman" w:cs="Times New Roman"/>
                <w:lang w:eastAsia="ru-RU"/>
              </w:rPr>
              <w:t>» раб</w:t>
            </w:r>
            <w:r w:rsidRPr="00F26A68">
              <w:rPr>
                <w:rFonts w:ascii="Times New Roman" w:eastAsia="Times New Roman" w:hAnsi="Times New Roman" w:cs="Times New Roman"/>
                <w:lang w:eastAsia="ru-RU"/>
              </w:rPr>
              <w:t>отают: заведующая, 29 педагогов</w:t>
            </w:r>
            <w:r w:rsidR="000B5079" w:rsidRPr="004F28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         Выс</w:t>
            </w:r>
            <w:r w:rsidR="004907C2">
              <w:rPr>
                <w:rFonts w:ascii="Times New Roman" w:eastAsia="Times New Roman" w:hAnsi="Times New Roman"/>
                <w:lang w:eastAsia="ru-RU"/>
              </w:rPr>
              <w:t>шее образование  имеет 9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 педагог</w:t>
            </w:r>
            <w:r w:rsidR="004907C2">
              <w:rPr>
                <w:rFonts w:ascii="Times New Roman" w:eastAsia="Times New Roman" w:hAnsi="Times New Roman"/>
                <w:lang w:eastAsia="ru-RU"/>
              </w:rPr>
              <w:t>ов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, среднее специальное 2</w:t>
            </w:r>
            <w:r w:rsidR="004907C2">
              <w:rPr>
                <w:rFonts w:ascii="Times New Roman" w:eastAsia="Times New Roman" w:hAnsi="Times New Roman"/>
                <w:lang w:eastAsia="ru-RU"/>
              </w:rPr>
              <w:t>1 педагог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b/>
                <w:bCs/>
                <w:lang w:eastAsia="ru-RU"/>
              </w:rPr>
              <w:t>Прошли курсовую подготовку: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 xml:space="preserve">Квалификационные курсы – </w:t>
            </w:r>
            <w:r w:rsidR="004907C2">
              <w:rPr>
                <w:rFonts w:ascii="Times New Roman" w:eastAsia="Times New Roman" w:hAnsi="Times New Roman"/>
                <w:lang w:eastAsia="ru-RU"/>
              </w:rPr>
              <w:t>7</w:t>
            </w:r>
            <w:r w:rsidRPr="004F288E">
              <w:rPr>
                <w:rFonts w:ascii="Times New Roman" w:eastAsia="Times New Roman" w:hAnsi="Times New Roman"/>
                <w:lang w:eastAsia="ru-RU"/>
              </w:rPr>
              <w:t>2 ч.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Краткосрочные курсы – 0 ч.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Менеджмент – 0 ч.</w:t>
            </w:r>
          </w:p>
          <w:p w:rsidR="000B5079" w:rsidRPr="004F288E" w:rsidRDefault="000B5079" w:rsidP="00F76B9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F288E">
              <w:rPr>
                <w:rFonts w:ascii="Times New Roman" w:eastAsia="Times New Roman" w:hAnsi="Times New Roman"/>
                <w:lang w:eastAsia="ru-RU"/>
              </w:rPr>
              <w:t>Прочее – 0 ч.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3"/>
              <w:gridCol w:w="1842"/>
              <w:gridCol w:w="1701"/>
              <w:gridCol w:w="1525"/>
            </w:tblGrid>
            <w:tr w:rsidR="000B5079" w:rsidRPr="004F288E" w:rsidTr="00F76B91">
              <w:tc>
                <w:tcPr>
                  <w:tcW w:w="4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2011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2012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2013</w:t>
                  </w:r>
                </w:p>
              </w:tc>
            </w:tr>
            <w:tr w:rsidR="000B5079" w:rsidRPr="004F288E" w:rsidTr="00F76B91">
              <w:trPr>
                <w:trHeight w:val="270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1.Всего педагогов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</w:tr>
            <w:tr w:rsidR="000B5079" w:rsidRPr="004F288E" w:rsidTr="00F76B91">
              <w:trPr>
                <w:trHeight w:val="555"/>
              </w:trPr>
              <w:tc>
                <w:tcPr>
                  <w:tcW w:w="45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2. Укомплектованность педагогическими кадрами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100%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100%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100%</w:t>
                  </w:r>
                </w:p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B5079" w:rsidRPr="004F288E" w:rsidTr="00F76B91">
              <w:trPr>
                <w:trHeight w:val="255"/>
              </w:trPr>
              <w:tc>
                <w:tcPr>
                  <w:tcW w:w="45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3. Образовательный ценз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B5079" w:rsidRPr="004F288E" w:rsidTr="00F76B91">
              <w:trPr>
                <w:trHeight w:val="474"/>
              </w:trPr>
              <w:tc>
                <w:tcPr>
                  <w:tcW w:w="45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Высшее педагогическое 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</w:tr>
            <w:tr w:rsidR="000B5079" w:rsidRPr="004F288E" w:rsidTr="00F76B91">
              <w:trPr>
                <w:trHeight w:val="615"/>
              </w:trPr>
              <w:tc>
                <w:tcPr>
                  <w:tcW w:w="45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Среднее педагогическое 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="004907C2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="004907C2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21</w:t>
                  </w:r>
                </w:p>
              </w:tc>
            </w:tr>
            <w:tr w:rsidR="000B5079" w:rsidRPr="004F288E" w:rsidTr="00F76B91">
              <w:trPr>
                <w:trHeight w:val="315"/>
              </w:trPr>
              <w:tc>
                <w:tcPr>
                  <w:tcW w:w="45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Аттестовано: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86</w:t>
                  </w:r>
                  <w:r w:rsidR="000B5079" w:rsidRPr="004F288E">
                    <w:rPr>
                      <w:rFonts w:ascii="Times New Roman" w:eastAsia="Times New Roman" w:hAnsi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4907C2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80</w:t>
                  </w:r>
                  <w:r w:rsidR="000B5079" w:rsidRPr="004F288E">
                    <w:rPr>
                      <w:rFonts w:ascii="Times New Roman" w:eastAsia="Times New Roman" w:hAnsi="Times New Roman"/>
                      <w:lang w:eastAsia="ru-RU"/>
                    </w:rPr>
                    <w:t>%</w:t>
                  </w:r>
                </w:p>
              </w:tc>
            </w:tr>
            <w:tr w:rsidR="000B5079" w:rsidRPr="004F288E" w:rsidTr="00F76B91">
              <w:trPr>
                <w:trHeight w:val="270"/>
              </w:trPr>
              <w:tc>
                <w:tcPr>
                  <w:tcW w:w="45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Высшая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079" w:rsidRPr="004F288E" w:rsidRDefault="000B5079" w:rsidP="00F76B91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F288E"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</w:tr>
          </w:tbl>
          <w:p w:rsidR="000B5079" w:rsidRDefault="000B5079" w:rsidP="00F76B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5079" w:rsidRPr="00FF4071" w:rsidRDefault="000B5079" w:rsidP="00F76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Pr="00BD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 результате освоения программного материала у воспитанников формируются интегративные качества в соответствии с Федеральными государственными требованиями. Родителей удовлетворяет качество образования в ДОУ.</w:t>
            </w:r>
          </w:p>
          <w:p w:rsidR="000B5079" w:rsidRPr="00FF4071" w:rsidRDefault="000B5079" w:rsidP="00F76B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7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13. Заключение </w:t>
            </w:r>
          </w:p>
          <w:p w:rsidR="000B5079" w:rsidRPr="00FF4071" w:rsidRDefault="000B5079" w:rsidP="00F76B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системы образования в России предъявляет новые требования к дошкольным образовательным учреждениям и к организации в них воспитательно – образовательного процесса.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общество стоит перед необходимостью осуществления всесторонних и масштабных перемен.  МКДОУ активно ведет поиск нового облика образовательного учреждения, отвечающего запросам времени, соответствующего потребностям и запросам родителей, индивидуальности развития  каждого ребёнка.</w:t>
            </w:r>
          </w:p>
          <w:p w:rsidR="000B5079" w:rsidRPr="00FF4071" w:rsidRDefault="000B5079" w:rsidP="00F76B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МКДОУ -  образовательное учреждение, осуществляющее физическое  и психическое развитие детей, через организацию индивидуально-ориентированной системы воспитания, образования и обогащения развивающей среды.  Главная цель  нашего ДОУ: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 эмоционально–благополучного, здорового, разносторонне – развитого счастливого человека.</w:t>
            </w:r>
          </w:p>
          <w:p w:rsidR="000B5079" w:rsidRDefault="000B5079" w:rsidP="00F76B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В новом учебном году  мы полностью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переходим на реализацию ФГОС </w:t>
            </w: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структуре основной общеобразовательной </w:t>
            </w:r>
            <w:r w:rsidRPr="00FF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программе, а  именно приобретение необходимой методической литературы; обеспечению инновационного характера сферы дошкольного учреждения; обеспечение доступности качественного образования. Также необходимо уделить пристальное вним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приоритетному направлению здоровое физическое развитие</w:t>
            </w:r>
            <w:r w:rsidRPr="00FF40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9164353" wp14:editId="1621A830">
                  <wp:simplePos x="0" y="0"/>
                  <wp:positionH relativeFrom="column">
                    <wp:posOffset>6515100</wp:posOffset>
                  </wp:positionH>
                  <wp:positionV relativeFrom="paragraph">
                    <wp:posOffset>3491865</wp:posOffset>
                  </wp:positionV>
                  <wp:extent cx="193040" cy="144780"/>
                  <wp:effectExtent l="0" t="0" r="0" b="7620"/>
                  <wp:wrapTight wrapText="bothSides">
                    <wp:wrapPolygon edited="0">
                      <wp:start x="0" y="0"/>
                      <wp:lineTo x="0" y="19895"/>
                      <wp:lineTo x="19184" y="19895"/>
                      <wp:lineTo x="19184" y="0"/>
                      <wp:lineTo x="0" y="0"/>
                    </wp:wrapPolygon>
                  </wp:wrapTight>
                  <wp:docPr id="1" name="Рисунок 1" descr="100_3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_3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14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5079" w:rsidRPr="00FF4071" w:rsidRDefault="000B5079" w:rsidP="00F76B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Проблем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FF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 основные направления ближайшего развития учреждения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Анализ де</w:t>
            </w:r>
            <w:r w:rsidR="004907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2012-2013 учебный год показал, что Учреждение вышло на стабильный уровень функ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ционирования. Наиболее </w:t>
            </w:r>
            <w:r w:rsidR="004907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успешными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4907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 деятел</w:t>
            </w:r>
            <w:r w:rsidR="004907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ьности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Учреждения за 2012-2013 учебный год можно обозначить следующие показатели: </w:t>
            </w:r>
          </w:p>
          <w:p w:rsidR="000B5079" w:rsidRPr="00FF4071" w:rsidRDefault="000B5079" w:rsidP="000B507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Приведение нормативно-правовой базы в соответствие действующему зак</w:t>
            </w:r>
            <w:r w:rsidR="004907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онодательству Р</w:t>
            </w:r>
            <w:r w:rsidR="004907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; </w:t>
            </w:r>
          </w:p>
          <w:p w:rsidR="000B5079" w:rsidRPr="00FF4071" w:rsidRDefault="000B5079" w:rsidP="000B507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Активное участие в жизни Учреждения родителей (законных представителей воспитанников); </w:t>
            </w:r>
          </w:p>
          <w:p w:rsidR="000B5079" w:rsidRPr="00FF4071" w:rsidRDefault="000B5079" w:rsidP="000B507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Сложившийся стабильный коллектив; </w:t>
            </w:r>
          </w:p>
          <w:p w:rsidR="000B5079" w:rsidRPr="00FF4071" w:rsidRDefault="000B5079" w:rsidP="000B507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собственных методических наработ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ок у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; </w:t>
            </w:r>
          </w:p>
          <w:p w:rsidR="000B5079" w:rsidRPr="00FF4071" w:rsidRDefault="000B5079" w:rsidP="000B507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Сформированность предметно-развивающей среды в группах в соответствии с рекомендациями базовой программы; </w:t>
            </w:r>
          </w:p>
          <w:p w:rsidR="000B5079" w:rsidRPr="00FF4071" w:rsidRDefault="000B5079" w:rsidP="000B507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Стабильно положительные результаты мониторинга освоения детьми основной общеобразовательной программы Учреждения.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Оценка внутреннего потенциала выявила следующие слабые стороны деятельности коллектива: </w:t>
            </w:r>
          </w:p>
          <w:p w:rsidR="000B5079" w:rsidRPr="00FF4071" w:rsidRDefault="000B5079" w:rsidP="000B507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Высокий остается процент заболеваемости детей; </w:t>
            </w:r>
          </w:p>
          <w:p w:rsidR="000B5079" w:rsidRPr="00FF4071" w:rsidRDefault="000B5079" w:rsidP="000B507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невысокий средний уровень выполнения дето</w:t>
            </w:r>
            <w:r w:rsidR="00A149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дней 1 ребенком в группе; </w:t>
            </w:r>
          </w:p>
          <w:p w:rsidR="000B5079" w:rsidRPr="00FF4071" w:rsidRDefault="000B5079" w:rsidP="000B507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Слабое предоставление опыта работы всего коллектива в целом;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Основными направлениями деятельность станут: </w:t>
            </w:r>
          </w:p>
          <w:p w:rsidR="000B5079" w:rsidRPr="00FF4071" w:rsidRDefault="000B5079" w:rsidP="000B507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Проявление активность и представления опыта работы детского сада через участие конкурсов, семинаров различного уровня, размещение информации о Учреждения сада на сайте; </w:t>
            </w:r>
          </w:p>
          <w:p w:rsidR="000B5079" w:rsidRPr="00FF4071" w:rsidRDefault="000B5079" w:rsidP="000B507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Дальнейшее привлечение творческого потенциала родителей в образовательный процесс и использование различных форм сотрудничества с родителями (законными представителями)  через вовлечение их в совместную деятельность; </w:t>
            </w:r>
          </w:p>
          <w:p w:rsidR="000B5079" w:rsidRPr="00FF4071" w:rsidRDefault="000B5079" w:rsidP="000B507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Своевременно реагирование на нормативные изменения государственной образовательной политики.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0B5079" w:rsidRPr="00FF4071" w:rsidRDefault="000B5079" w:rsidP="00F76B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Перспективы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ab/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Цель: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создание 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здоровье</w:t>
            </w:r>
            <w:r w:rsidR="002E2E0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сберегающей среды в условиях ДОУ.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Задачи: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сохране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сохранение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 укрепление психофизического здоровья дошкольников через оптимизацию режима дня,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организацию оптимального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двига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двигательного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режима, охрану психического здоровья детей, лечебно-профилактическую работу,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                                  </w:t>
            </w:r>
            <w:proofErr w:type="spellStart"/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здоро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здоро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вье</w:t>
            </w:r>
            <w:proofErr w:type="spellEnd"/>
            <w:r w:rsidR="000233A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сберегающих технологий в </w:t>
            </w:r>
            <w:proofErr w:type="spellStart"/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оспитательно</w:t>
            </w:r>
            <w:proofErr w:type="spellEnd"/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-образовательном процессе.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ОБЕСПЕ</w:t>
            </w:r>
            <w:r w:rsidR="004907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ЕСПЕЧИТЬ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ПЕДАГОГ</w:t>
            </w:r>
            <w:r w:rsidR="004907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АМ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: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достойн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достойные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условия для педагогической деятельности;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возможность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повышения уровня своих теоретических и научно-практических знаний и умений;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возможность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всесторонней профессиональной самореализации;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возможность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проявления творчества в работе.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ОБЕСПЕЧИТЬ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РОДИТЕЛЯМ: </w:t>
            </w:r>
          </w:p>
          <w:p w:rsidR="000B5079" w:rsidRPr="00FF4071" w:rsidRDefault="000B5079" w:rsidP="00F76B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возможность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выбора дополнительного образования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возможность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повышения уровня своей психолого-педагогической культуры; </w:t>
            </w:r>
          </w:p>
          <w:p w:rsidR="000B5079" w:rsidRPr="00115991" w:rsidRDefault="000B5079" w:rsidP="00115991">
            <w:pPr>
              <w:ind w:left="-709" w:hanging="425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спокойс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спокойствие </w:t>
            </w:r>
            <w:r w:rsidRPr="00FF40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 уверенность в успешном благополучном будущем их детей. </w:t>
            </w:r>
          </w:p>
        </w:tc>
      </w:tr>
    </w:tbl>
    <w:p w:rsidR="000B5079" w:rsidRDefault="000B5079" w:rsidP="000B5079">
      <w:bookmarkStart w:id="0" w:name="_GoBack"/>
      <w:bookmarkEnd w:id="0"/>
    </w:p>
    <w:p w:rsidR="00820B26" w:rsidRDefault="00820B26"/>
    <w:sectPr w:rsidR="00820B26" w:rsidSect="00E57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39"/>
    <w:multiLevelType w:val="hybridMultilevel"/>
    <w:tmpl w:val="C0D42C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541866A8"/>
    <w:multiLevelType w:val="hybridMultilevel"/>
    <w:tmpl w:val="334683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724D4252"/>
    <w:multiLevelType w:val="hybridMultilevel"/>
    <w:tmpl w:val="E9E233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55"/>
    <w:rsid w:val="000233AA"/>
    <w:rsid w:val="00031178"/>
    <w:rsid w:val="000B5079"/>
    <w:rsid w:val="00115991"/>
    <w:rsid w:val="00125711"/>
    <w:rsid w:val="00151A1D"/>
    <w:rsid w:val="00285C4D"/>
    <w:rsid w:val="002E2E03"/>
    <w:rsid w:val="003E49C1"/>
    <w:rsid w:val="004907C2"/>
    <w:rsid w:val="004D74CC"/>
    <w:rsid w:val="005225D3"/>
    <w:rsid w:val="005B25E8"/>
    <w:rsid w:val="005C3AD2"/>
    <w:rsid w:val="00627D59"/>
    <w:rsid w:val="00630255"/>
    <w:rsid w:val="00704211"/>
    <w:rsid w:val="00761C12"/>
    <w:rsid w:val="00771863"/>
    <w:rsid w:val="00802BD8"/>
    <w:rsid w:val="00820B26"/>
    <w:rsid w:val="0082459E"/>
    <w:rsid w:val="00861DDF"/>
    <w:rsid w:val="008A431E"/>
    <w:rsid w:val="00987432"/>
    <w:rsid w:val="009A462B"/>
    <w:rsid w:val="009C0D44"/>
    <w:rsid w:val="00A14969"/>
    <w:rsid w:val="00A979DE"/>
    <w:rsid w:val="00B574F7"/>
    <w:rsid w:val="00BB320A"/>
    <w:rsid w:val="00BE0C50"/>
    <w:rsid w:val="00C90AAF"/>
    <w:rsid w:val="00D441E1"/>
    <w:rsid w:val="00D57D74"/>
    <w:rsid w:val="00D7453B"/>
    <w:rsid w:val="00DC3BE4"/>
    <w:rsid w:val="00DF6D7A"/>
    <w:rsid w:val="00E321F3"/>
    <w:rsid w:val="00E6403B"/>
    <w:rsid w:val="00EF51A6"/>
    <w:rsid w:val="00F26A68"/>
    <w:rsid w:val="00F321A7"/>
    <w:rsid w:val="00F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5079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507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RODNICHEK</dc:creator>
  <cp:keywords/>
  <dc:description/>
  <cp:lastModifiedBy>RODNICHEK</cp:lastModifiedBy>
  <cp:revision>39</cp:revision>
  <cp:lastPrinted>2014-04-01T04:06:00Z</cp:lastPrinted>
  <dcterms:created xsi:type="dcterms:W3CDTF">2014-04-01T04:06:00Z</dcterms:created>
  <dcterms:modified xsi:type="dcterms:W3CDTF">2014-04-17T05:01:00Z</dcterms:modified>
</cp:coreProperties>
</file>